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3405" w:type="dxa"/>
        <w:tblLook w:val="04A0" w:firstRow="1" w:lastRow="0" w:firstColumn="1" w:lastColumn="0" w:noHBand="0" w:noVBand="1"/>
      </w:tblPr>
      <w:tblGrid>
        <w:gridCol w:w="2785"/>
        <w:gridCol w:w="6390"/>
        <w:gridCol w:w="2070"/>
        <w:gridCol w:w="2160"/>
      </w:tblGrid>
      <w:tr w:rsidR="0067640A" w:rsidRPr="00F12EC6" w14:paraId="266B121A" w14:textId="77777777" w:rsidTr="0067640A">
        <w:tc>
          <w:tcPr>
            <w:tcW w:w="2785" w:type="dxa"/>
            <w:shd w:val="clear" w:color="auto" w:fill="E7E6E6" w:themeFill="background2"/>
          </w:tcPr>
          <w:p w14:paraId="4B0067D0" w14:textId="3464F692" w:rsidR="0067640A" w:rsidRDefault="0067640A" w:rsidP="00CC16F7">
            <w:pPr>
              <w:pStyle w:val="NoSpacing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PBM Action Items</w:t>
            </w:r>
          </w:p>
        </w:tc>
        <w:tc>
          <w:tcPr>
            <w:tcW w:w="6390" w:type="dxa"/>
            <w:shd w:val="clear" w:color="auto" w:fill="E7E6E6" w:themeFill="background2"/>
          </w:tcPr>
          <w:p w14:paraId="5EB4D9A3" w14:textId="2287B390" w:rsidR="0067640A" w:rsidRDefault="0067640A" w:rsidP="00CC16F7">
            <w:pPr>
              <w:pStyle w:val="NoSpacing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DESCRIPTIONS</w:t>
            </w:r>
          </w:p>
          <w:p w14:paraId="4A0337FA" w14:textId="77777777" w:rsidR="0067640A" w:rsidRPr="00F12EC6" w:rsidRDefault="0067640A" w:rsidP="00CC16F7">
            <w:pPr>
              <w:pStyle w:val="NoSpacing"/>
              <w:rPr>
                <w:rFonts w:ascii="Corbel" w:hAnsi="Corbel"/>
                <w:b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17F28713" w14:textId="77777777" w:rsidR="0067640A" w:rsidRDefault="0067640A" w:rsidP="00CC16F7">
            <w:pPr>
              <w:pStyle w:val="NoSpacing"/>
              <w:jc w:val="center"/>
              <w:rPr>
                <w:rFonts w:ascii="Corbel" w:hAnsi="Corbel"/>
                <w:b/>
              </w:rPr>
            </w:pPr>
            <w:r w:rsidRPr="00F12EC6">
              <w:rPr>
                <w:rFonts w:ascii="Corbel" w:hAnsi="Corbel"/>
                <w:b/>
              </w:rPr>
              <w:t>ETRAC</w:t>
            </w:r>
          </w:p>
          <w:p w14:paraId="78875BD7" w14:textId="0841928A" w:rsidR="0067640A" w:rsidRPr="00F12EC6" w:rsidRDefault="0067640A" w:rsidP="00CC16F7">
            <w:pPr>
              <w:pStyle w:val="NoSpacing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(future actions)</w:t>
            </w:r>
          </w:p>
        </w:tc>
        <w:tc>
          <w:tcPr>
            <w:tcW w:w="2160" w:type="dxa"/>
            <w:shd w:val="clear" w:color="auto" w:fill="E7E6E6" w:themeFill="background2"/>
          </w:tcPr>
          <w:p w14:paraId="7BDB4821" w14:textId="388F89BB" w:rsidR="0067640A" w:rsidRPr="00F12EC6" w:rsidRDefault="0067640A" w:rsidP="00CC16F7">
            <w:pPr>
              <w:pStyle w:val="NoSpacing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LCD ADJUSTMENT (payroll adjustment)</w:t>
            </w:r>
          </w:p>
        </w:tc>
      </w:tr>
      <w:tr w:rsidR="0067640A" w:rsidRPr="00F12EC6" w14:paraId="2C16A1A0" w14:textId="77777777" w:rsidTr="0067640A">
        <w:tc>
          <w:tcPr>
            <w:tcW w:w="2785" w:type="dxa"/>
            <w:vMerge w:val="restart"/>
          </w:tcPr>
          <w:p w14:paraId="0DD1B2F6" w14:textId="232AB349" w:rsidR="0067640A" w:rsidRPr="00F12EC6" w:rsidRDefault="0067640A" w:rsidP="002C4810">
            <w:pPr>
              <w:pStyle w:val="NoSpacing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1.</w:t>
            </w:r>
            <w:r w:rsidR="004A6A20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>New Position Number</w:t>
            </w:r>
          </w:p>
        </w:tc>
        <w:tc>
          <w:tcPr>
            <w:tcW w:w="6390" w:type="dxa"/>
          </w:tcPr>
          <w:p w14:paraId="74A22983" w14:textId="699B81DC" w:rsidR="0067640A" w:rsidRPr="00F12EC6" w:rsidRDefault="0067640A" w:rsidP="002C4810">
            <w:pPr>
              <w:pStyle w:val="NoSpacing"/>
              <w:rPr>
                <w:rFonts w:ascii="Corbel" w:hAnsi="Corbel"/>
                <w:b/>
              </w:rPr>
            </w:pPr>
            <w:r w:rsidRPr="00F12EC6">
              <w:rPr>
                <w:rFonts w:ascii="Corbel" w:hAnsi="Corbel"/>
                <w:b/>
              </w:rPr>
              <w:t xml:space="preserve">When to create a new position number </w:t>
            </w:r>
          </w:p>
          <w:p w14:paraId="0C1F7E07" w14:textId="77777777" w:rsidR="0067640A" w:rsidRPr="00F12EC6" w:rsidRDefault="0067640A" w:rsidP="002C4810">
            <w:pPr>
              <w:pStyle w:val="NoSpacing"/>
              <w:ind w:left="720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2F329AB3" w14:textId="77777777" w:rsidR="0067640A" w:rsidRPr="00F12EC6" w:rsidRDefault="0067640A" w:rsidP="002C4810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2160" w:type="dxa"/>
          </w:tcPr>
          <w:p w14:paraId="43659BCB" w14:textId="77777777" w:rsidR="0067640A" w:rsidRPr="00F12EC6" w:rsidRDefault="0067640A" w:rsidP="002C4810">
            <w:pPr>
              <w:pStyle w:val="NoSpacing"/>
              <w:rPr>
                <w:rFonts w:ascii="Corbel" w:hAnsi="Corbel"/>
              </w:rPr>
            </w:pPr>
          </w:p>
        </w:tc>
      </w:tr>
      <w:tr w:rsidR="0067640A" w:rsidRPr="00F12EC6" w14:paraId="154AC12B" w14:textId="77777777" w:rsidTr="0067640A">
        <w:tc>
          <w:tcPr>
            <w:tcW w:w="2785" w:type="dxa"/>
            <w:vMerge/>
          </w:tcPr>
          <w:p w14:paraId="4F60E4DB" w14:textId="77777777" w:rsidR="0067640A" w:rsidRPr="00F12EC6" w:rsidRDefault="0067640A" w:rsidP="0067640A">
            <w:pPr>
              <w:pStyle w:val="NoSpacing"/>
              <w:ind w:left="720"/>
              <w:rPr>
                <w:rFonts w:ascii="Corbel" w:hAnsi="Corbel"/>
              </w:rPr>
            </w:pPr>
          </w:p>
        </w:tc>
        <w:tc>
          <w:tcPr>
            <w:tcW w:w="6390" w:type="dxa"/>
          </w:tcPr>
          <w:p w14:paraId="6B194156" w14:textId="77777777" w:rsidR="003873E7" w:rsidRDefault="003873E7" w:rsidP="003873E7">
            <w:pPr>
              <w:pStyle w:val="NoSpacing"/>
              <w:ind w:left="720"/>
              <w:rPr>
                <w:rFonts w:ascii="Corbel" w:hAnsi="Corbel"/>
              </w:rPr>
            </w:pPr>
          </w:p>
          <w:p w14:paraId="7B4339A8" w14:textId="4B6BC739" w:rsidR="0067640A" w:rsidRDefault="0067640A" w:rsidP="002C4810">
            <w:pPr>
              <w:pStyle w:val="NoSpacing"/>
              <w:numPr>
                <w:ilvl w:val="0"/>
                <w:numId w:val="1"/>
              </w:numPr>
              <w:rPr>
                <w:rFonts w:ascii="Corbel" w:hAnsi="Corbel"/>
              </w:rPr>
            </w:pPr>
            <w:r w:rsidRPr="00F12EC6">
              <w:rPr>
                <w:rFonts w:ascii="Corbel" w:hAnsi="Corbel"/>
              </w:rPr>
              <w:t xml:space="preserve">A new position number should be created when one does not exist </w:t>
            </w:r>
            <w:r w:rsidR="00C97174">
              <w:rPr>
                <w:rFonts w:ascii="Corbel" w:hAnsi="Corbel"/>
              </w:rPr>
              <w:t xml:space="preserve">or is Active </w:t>
            </w:r>
            <w:r w:rsidRPr="00F12EC6">
              <w:rPr>
                <w:rFonts w:ascii="Corbel" w:hAnsi="Corbel"/>
              </w:rPr>
              <w:t xml:space="preserve">that matches the combination of the fields </w:t>
            </w:r>
            <w:proofErr w:type="gramStart"/>
            <w:r w:rsidRPr="00F12EC6">
              <w:rPr>
                <w:rFonts w:ascii="Corbel" w:hAnsi="Corbel"/>
              </w:rPr>
              <w:t>below</w:t>
            </w:r>
            <w:r w:rsidR="00C97174">
              <w:rPr>
                <w:rFonts w:ascii="Corbel" w:hAnsi="Corbel"/>
              </w:rPr>
              <w:t>;</w:t>
            </w:r>
            <w:proofErr w:type="gramEnd"/>
          </w:p>
          <w:p w14:paraId="3AFAD671" w14:textId="77777777" w:rsidR="003873E7" w:rsidRPr="00F12EC6" w:rsidRDefault="003873E7" w:rsidP="003873E7">
            <w:pPr>
              <w:pStyle w:val="NoSpacing"/>
              <w:ind w:left="720"/>
              <w:rPr>
                <w:rFonts w:ascii="Corbel" w:hAnsi="Corbel"/>
              </w:rPr>
            </w:pPr>
          </w:p>
          <w:p w14:paraId="5D07ED9F" w14:textId="77777777" w:rsidR="0067640A" w:rsidRPr="00F12EC6" w:rsidRDefault="0067640A" w:rsidP="002C4810">
            <w:pPr>
              <w:pStyle w:val="NoSpacing"/>
              <w:ind w:left="1440"/>
              <w:rPr>
                <w:rFonts w:ascii="Corbel" w:hAnsi="Corbel"/>
              </w:rPr>
            </w:pPr>
            <w:r w:rsidRPr="00F12EC6">
              <w:rPr>
                <w:rFonts w:ascii="Corbel" w:hAnsi="Corbel"/>
              </w:rPr>
              <w:t>a.</w:t>
            </w:r>
            <w:r w:rsidRPr="00F12EC6">
              <w:rPr>
                <w:rFonts w:ascii="Corbel" w:hAnsi="Corbel"/>
              </w:rPr>
              <w:tab/>
            </w:r>
            <w:r w:rsidRPr="00F07AB6">
              <w:rPr>
                <w:rFonts w:ascii="Corbel" w:hAnsi="Corbel"/>
                <w:b/>
              </w:rPr>
              <w:t>Job Code</w:t>
            </w:r>
          </w:p>
          <w:p w14:paraId="1433D5E4" w14:textId="631F5945" w:rsidR="0067640A" w:rsidRDefault="0067640A" w:rsidP="002C4810">
            <w:pPr>
              <w:pStyle w:val="NoSpacing"/>
              <w:ind w:left="1440"/>
              <w:rPr>
                <w:rFonts w:ascii="Corbel" w:hAnsi="Corbel"/>
              </w:rPr>
            </w:pPr>
            <w:r w:rsidRPr="00F12EC6">
              <w:rPr>
                <w:rFonts w:ascii="Corbel" w:hAnsi="Corbel"/>
              </w:rPr>
              <w:t>b.</w:t>
            </w:r>
            <w:r w:rsidRPr="00F12EC6">
              <w:rPr>
                <w:rFonts w:ascii="Corbel" w:hAnsi="Corbel"/>
              </w:rPr>
              <w:tab/>
              <w:t>Department</w:t>
            </w:r>
          </w:p>
          <w:p w14:paraId="44B0A081" w14:textId="26F09BDD" w:rsidR="00771854" w:rsidRDefault="00771854" w:rsidP="002C4810">
            <w:pPr>
              <w:pStyle w:val="NoSpacing"/>
              <w:ind w:left="1440"/>
              <w:rPr>
                <w:rFonts w:ascii="Corbel" w:hAnsi="Corbel"/>
              </w:rPr>
            </w:pPr>
            <w:r>
              <w:rPr>
                <w:rFonts w:ascii="Corbel" w:hAnsi="Corbel"/>
              </w:rPr>
              <w:t>c.</w:t>
            </w:r>
            <w:r w:rsidRPr="00F12EC6">
              <w:rPr>
                <w:rFonts w:ascii="Corbel" w:hAnsi="Corbel"/>
              </w:rPr>
              <w:t xml:space="preserve"> </w:t>
            </w:r>
            <w:r w:rsidRPr="00F12EC6">
              <w:rPr>
                <w:rFonts w:ascii="Corbel" w:hAnsi="Corbel"/>
              </w:rPr>
              <w:tab/>
            </w:r>
            <w:r>
              <w:rPr>
                <w:rFonts w:ascii="Corbel" w:hAnsi="Corbel"/>
              </w:rPr>
              <w:t>Funding source</w:t>
            </w:r>
          </w:p>
          <w:p w14:paraId="0FE158EE" w14:textId="77777777" w:rsidR="00771854" w:rsidRDefault="00771854" w:rsidP="00771854">
            <w:pPr>
              <w:pStyle w:val="NoSpacing"/>
              <w:rPr>
                <w:rFonts w:ascii="Corbel" w:hAnsi="Corbel"/>
              </w:rPr>
            </w:pPr>
          </w:p>
          <w:p w14:paraId="09BEDB68" w14:textId="3ACE3140" w:rsidR="002609C7" w:rsidRPr="00A30BAF" w:rsidRDefault="005D6361" w:rsidP="003873E7">
            <w:pPr>
              <w:pStyle w:val="NoSpacing"/>
              <w:rPr>
                <w:rFonts w:ascii="Corbel" w:hAnsi="Corbel"/>
              </w:rPr>
            </w:pPr>
            <w:r w:rsidRPr="007742D3">
              <w:rPr>
                <w:rFonts w:ascii="Corbel" w:hAnsi="Corbel"/>
              </w:rPr>
              <w:t xml:space="preserve">Example: </w:t>
            </w:r>
            <w:r w:rsidR="0067640A" w:rsidRPr="007742D3">
              <w:rPr>
                <w:rFonts w:ascii="Corbel" w:hAnsi="Corbel"/>
              </w:rPr>
              <w:t xml:space="preserve">If an employee is temporarily not active due to leave, temporary reassignment, etc., a new temporary position number should be created for the replacement. The employee on leave would retain the original position number. (permanent vacant needs to hire temporary </w:t>
            </w:r>
            <w:r w:rsidR="006F30B4">
              <w:rPr>
                <w:rFonts w:ascii="Corbel" w:hAnsi="Corbel"/>
              </w:rPr>
              <w:t>P</w:t>
            </w:r>
            <w:r w:rsidR="0067640A" w:rsidRPr="007742D3">
              <w:rPr>
                <w:rFonts w:ascii="Corbel" w:hAnsi="Corbel"/>
              </w:rPr>
              <w:t>osition will need a new position #)</w:t>
            </w:r>
            <w:r w:rsidR="0067640A" w:rsidRPr="007742D3">
              <w:rPr>
                <w:rFonts w:ascii="Corbel" w:hAnsi="Corbel"/>
                <w:color w:val="0000FF"/>
              </w:rPr>
              <w:t xml:space="preserve">  </w:t>
            </w:r>
          </w:p>
        </w:tc>
        <w:tc>
          <w:tcPr>
            <w:tcW w:w="2070" w:type="dxa"/>
          </w:tcPr>
          <w:p w14:paraId="062805D1" w14:textId="77777777" w:rsidR="003873E7" w:rsidRDefault="003873E7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79F3E212" w14:textId="42EC8145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  <w:r w:rsidRPr="00A30BAF">
              <w:rPr>
                <w:rFonts w:ascii="Corbel" w:hAnsi="Corbel"/>
              </w:rPr>
              <w:t>YES</w:t>
            </w:r>
          </w:p>
          <w:p w14:paraId="1C34BCB6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2E384273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3F59EF53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783F09CE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25682F0E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28E1F272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7F1EC864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5AFAA162" w14:textId="2ADBC714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4C711F16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5C0E0C95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2205A41F" w14:textId="5F081592" w:rsidR="0067640A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54307042" w14:textId="614F753B" w:rsidR="005965FC" w:rsidRDefault="005965FC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40514FCB" w14:textId="0A6F0627" w:rsidR="005965FC" w:rsidRDefault="005965FC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2FA8B384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</w:tc>
        <w:tc>
          <w:tcPr>
            <w:tcW w:w="2160" w:type="dxa"/>
          </w:tcPr>
          <w:p w14:paraId="1FEF13D7" w14:textId="77777777" w:rsidR="003873E7" w:rsidRDefault="003873E7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75FB8918" w14:textId="4873DCEC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  <w:r w:rsidRPr="00A30BAF">
              <w:rPr>
                <w:rFonts w:ascii="Corbel" w:hAnsi="Corbel"/>
              </w:rPr>
              <w:t>NO</w:t>
            </w:r>
          </w:p>
          <w:p w14:paraId="4DC75C1F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7425FB95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703179AA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35155662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0E9FCF89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23E97DC2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4F8A3DCA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05713EB6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647F74CD" w14:textId="2AC25A26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7D091E65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08B0CE84" w14:textId="77777777" w:rsidR="0067640A" w:rsidRPr="00A30BAF" w:rsidRDefault="0067640A" w:rsidP="00CC16F7">
            <w:pPr>
              <w:pStyle w:val="NoSpacing"/>
              <w:jc w:val="center"/>
              <w:rPr>
                <w:rFonts w:ascii="Corbel" w:hAnsi="Corbel"/>
              </w:rPr>
            </w:pPr>
          </w:p>
          <w:p w14:paraId="7D23FB3A" w14:textId="77777777" w:rsidR="005965FC" w:rsidRDefault="005965FC" w:rsidP="00CC16F7">
            <w:pPr>
              <w:pStyle w:val="NoSpacing"/>
              <w:jc w:val="center"/>
              <w:rPr>
                <w:rFonts w:ascii="Corbel" w:hAnsi="Corbel"/>
                <w:color w:val="FF0000"/>
                <w:highlight w:val="yellow"/>
              </w:rPr>
            </w:pPr>
          </w:p>
          <w:p w14:paraId="40E78DF0" w14:textId="77777777" w:rsidR="005965FC" w:rsidRDefault="005965FC" w:rsidP="00CC16F7">
            <w:pPr>
              <w:pStyle w:val="NoSpacing"/>
              <w:jc w:val="center"/>
              <w:rPr>
                <w:rFonts w:ascii="Corbel" w:hAnsi="Corbel"/>
                <w:color w:val="FF0000"/>
                <w:highlight w:val="yellow"/>
              </w:rPr>
            </w:pPr>
          </w:p>
          <w:p w14:paraId="7C7E5333" w14:textId="77777777" w:rsidR="0067640A" w:rsidRPr="00A30BAF" w:rsidRDefault="0067640A" w:rsidP="000C6A29">
            <w:pPr>
              <w:pStyle w:val="NoSpacing"/>
              <w:jc w:val="center"/>
              <w:rPr>
                <w:rFonts w:ascii="Corbel" w:hAnsi="Corbel"/>
              </w:rPr>
            </w:pPr>
          </w:p>
        </w:tc>
      </w:tr>
      <w:tr w:rsidR="0067640A" w:rsidRPr="00F12EC6" w14:paraId="76CAEA40" w14:textId="77777777" w:rsidTr="0067640A">
        <w:tc>
          <w:tcPr>
            <w:tcW w:w="2785" w:type="dxa"/>
            <w:vMerge w:val="restart"/>
          </w:tcPr>
          <w:p w14:paraId="7F2491EF" w14:textId="60CE3594" w:rsidR="0067640A" w:rsidRPr="00F12EC6" w:rsidRDefault="0067640A" w:rsidP="007D2024">
            <w:pPr>
              <w:pStyle w:val="NoSpacing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2.</w:t>
            </w:r>
            <w:r w:rsidR="004A6A20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>Update Existing Position</w:t>
            </w:r>
          </w:p>
        </w:tc>
        <w:tc>
          <w:tcPr>
            <w:tcW w:w="6390" w:type="dxa"/>
          </w:tcPr>
          <w:p w14:paraId="2A3A89A3" w14:textId="46BA964B" w:rsidR="0067640A" w:rsidRPr="00F12EC6" w:rsidRDefault="0067640A" w:rsidP="007D2024">
            <w:pPr>
              <w:pStyle w:val="NoSpacing"/>
              <w:rPr>
                <w:rFonts w:ascii="Corbel" w:hAnsi="Corbel"/>
                <w:b/>
              </w:rPr>
            </w:pPr>
            <w:r w:rsidRPr="00F12EC6">
              <w:rPr>
                <w:rFonts w:ascii="Corbel" w:hAnsi="Corbel"/>
                <w:b/>
              </w:rPr>
              <w:t>When to update an existing position</w:t>
            </w:r>
          </w:p>
          <w:p w14:paraId="22BEFB32" w14:textId="77777777" w:rsidR="0067640A" w:rsidRPr="00F12EC6" w:rsidRDefault="0067640A" w:rsidP="007D2024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13B783DC" w14:textId="77777777" w:rsidR="0067640A" w:rsidRPr="00F12EC6" w:rsidRDefault="0067640A" w:rsidP="007D2024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2160" w:type="dxa"/>
          </w:tcPr>
          <w:p w14:paraId="024A4879" w14:textId="77777777" w:rsidR="0067640A" w:rsidRPr="00F12EC6" w:rsidRDefault="0067640A" w:rsidP="007D2024">
            <w:pPr>
              <w:pStyle w:val="NoSpacing"/>
              <w:rPr>
                <w:rFonts w:ascii="Corbel" w:hAnsi="Corbel"/>
              </w:rPr>
            </w:pPr>
          </w:p>
        </w:tc>
      </w:tr>
      <w:tr w:rsidR="0067640A" w:rsidRPr="00F12EC6" w14:paraId="21AF1390" w14:textId="77777777" w:rsidTr="00771854">
        <w:trPr>
          <w:trHeight w:val="2960"/>
        </w:trPr>
        <w:tc>
          <w:tcPr>
            <w:tcW w:w="2785" w:type="dxa"/>
            <w:vMerge/>
          </w:tcPr>
          <w:p w14:paraId="3D7B79BD" w14:textId="77777777" w:rsidR="0067640A" w:rsidRPr="00F12EC6" w:rsidRDefault="0067640A" w:rsidP="00174402">
            <w:pPr>
              <w:pStyle w:val="NoSpacing"/>
              <w:numPr>
                <w:ilvl w:val="0"/>
                <w:numId w:val="2"/>
              </w:numPr>
              <w:rPr>
                <w:rFonts w:ascii="Corbel" w:hAnsi="Corbel"/>
              </w:rPr>
            </w:pPr>
          </w:p>
        </w:tc>
        <w:tc>
          <w:tcPr>
            <w:tcW w:w="6390" w:type="dxa"/>
          </w:tcPr>
          <w:p w14:paraId="7D9F5F49" w14:textId="77777777" w:rsidR="003873E7" w:rsidRDefault="003873E7" w:rsidP="003873E7">
            <w:pPr>
              <w:pStyle w:val="NoSpacing"/>
              <w:ind w:left="720"/>
              <w:rPr>
                <w:rFonts w:ascii="Corbel" w:hAnsi="Corbel"/>
              </w:rPr>
            </w:pPr>
          </w:p>
          <w:p w14:paraId="61897E1B" w14:textId="3C03ECC7" w:rsidR="0067640A" w:rsidRPr="00771854" w:rsidRDefault="0067640A" w:rsidP="00174402">
            <w:pPr>
              <w:pStyle w:val="NoSpacing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 xml:space="preserve">Any data element on </w:t>
            </w:r>
            <w:r w:rsidR="002609C7" w:rsidRPr="00771854">
              <w:rPr>
                <w:rFonts w:ascii="Corbel" w:hAnsi="Corbel"/>
              </w:rPr>
              <w:t xml:space="preserve">a vacant and </w:t>
            </w:r>
            <w:r w:rsidRPr="00771854">
              <w:rPr>
                <w:rFonts w:ascii="Corbel" w:hAnsi="Corbel"/>
              </w:rPr>
              <w:t>existing position</w:t>
            </w:r>
            <w:r w:rsidR="007742D3" w:rsidRPr="007742D3">
              <w:rPr>
                <w:rFonts w:ascii="Corbel" w:hAnsi="Corbel"/>
                <w:color w:val="0000FF"/>
              </w:rPr>
              <w:t>,</w:t>
            </w:r>
            <w:r w:rsidR="007742D3">
              <w:rPr>
                <w:rFonts w:ascii="Corbel" w:hAnsi="Corbel"/>
              </w:rPr>
              <w:t xml:space="preserve"> </w:t>
            </w:r>
            <w:r w:rsidRPr="00771854">
              <w:rPr>
                <w:rFonts w:ascii="Corbel" w:hAnsi="Corbel"/>
              </w:rPr>
              <w:t>can be updated; the first four items below impact Job.</w:t>
            </w:r>
          </w:p>
          <w:p w14:paraId="72B7AF17" w14:textId="70E03540" w:rsidR="0067640A" w:rsidRPr="00771854" w:rsidRDefault="0067640A" w:rsidP="007D2024">
            <w:pPr>
              <w:pStyle w:val="NoSpacing"/>
              <w:ind w:left="1440"/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>a.</w:t>
            </w:r>
            <w:r w:rsidRPr="00771854">
              <w:rPr>
                <w:rFonts w:ascii="Corbel" w:hAnsi="Corbel"/>
              </w:rPr>
              <w:tab/>
              <w:t>Reports to</w:t>
            </w:r>
            <w:r w:rsidR="002609C7" w:rsidRPr="00771854">
              <w:rPr>
                <w:rFonts w:ascii="Corbel" w:hAnsi="Corbel"/>
              </w:rPr>
              <w:t xml:space="preserve"> </w:t>
            </w:r>
          </w:p>
          <w:p w14:paraId="0BC50B08" w14:textId="77777777" w:rsidR="0067640A" w:rsidRPr="00771854" w:rsidRDefault="0067640A" w:rsidP="007D2024">
            <w:pPr>
              <w:pStyle w:val="NoSpacing"/>
              <w:ind w:left="1440"/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>b.</w:t>
            </w:r>
            <w:r w:rsidRPr="00771854">
              <w:rPr>
                <w:rFonts w:ascii="Corbel" w:hAnsi="Corbel"/>
              </w:rPr>
              <w:tab/>
              <w:t>Reclass / Grade / Step change</w:t>
            </w:r>
          </w:p>
          <w:p w14:paraId="2144E72F" w14:textId="77777777" w:rsidR="0067640A" w:rsidRPr="00771854" w:rsidRDefault="0067640A" w:rsidP="007D2024">
            <w:pPr>
              <w:pStyle w:val="NoSpacing"/>
              <w:ind w:left="1440"/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>c.</w:t>
            </w:r>
            <w:r w:rsidRPr="00771854">
              <w:rPr>
                <w:rFonts w:ascii="Corbel" w:hAnsi="Corbel"/>
              </w:rPr>
              <w:tab/>
              <w:t>Reg/Temp change</w:t>
            </w:r>
          </w:p>
          <w:p w14:paraId="6B65AF2B" w14:textId="77777777" w:rsidR="0067640A" w:rsidRPr="00771854" w:rsidRDefault="0067640A" w:rsidP="007D2024">
            <w:pPr>
              <w:pStyle w:val="NoSpacing"/>
              <w:ind w:left="1440"/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>d.</w:t>
            </w:r>
            <w:r w:rsidRPr="00771854">
              <w:rPr>
                <w:rFonts w:ascii="Corbel" w:hAnsi="Corbel"/>
              </w:rPr>
              <w:tab/>
              <w:t>Reorg</w:t>
            </w:r>
          </w:p>
          <w:p w14:paraId="36FDEE32" w14:textId="71C39E1B" w:rsidR="0067640A" w:rsidRPr="00771854" w:rsidRDefault="0067640A" w:rsidP="00174402">
            <w:pPr>
              <w:pStyle w:val="NoSpacing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>Classification Conversion (drive by the system)</w:t>
            </w:r>
          </w:p>
          <w:p w14:paraId="46A7CB75" w14:textId="77777777" w:rsidR="0067640A" w:rsidRPr="00771854" w:rsidRDefault="0067640A" w:rsidP="00174402">
            <w:pPr>
              <w:pStyle w:val="NoSpacing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>Update Funding</w:t>
            </w:r>
          </w:p>
          <w:p w14:paraId="4D422C52" w14:textId="77777777" w:rsidR="00BD2AE5" w:rsidRDefault="0067640A" w:rsidP="003873E7">
            <w:pPr>
              <w:pStyle w:val="NoSpacing"/>
              <w:numPr>
                <w:ilvl w:val="0"/>
                <w:numId w:val="2"/>
              </w:numPr>
              <w:rPr>
                <w:rFonts w:ascii="Corbel" w:hAnsi="Corbel"/>
              </w:rPr>
            </w:pPr>
            <w:r w:rsidRPr="003873E7">
              <w:rPr>
                <w:rFonts w:ascii="Corbel" w:hAnsi="Corbel"/>
              </w:rPr>
              <w:t>Adjust actuals (Retro)</w:t>
            </w:r>
          </w:p>
          <w:p w14:paraId="062E320F" w14:textId="77777777" w:rsidR="003873E7" w:rsidRDefault="003873E7" w:rsidP="003873E7">
            <w:pPr>
              <w:pStyle w:val="NoSpacing"/>
              <w:rPr>
                <w:rFonts w:ascii="Corbel" w:hAnsi="Corbel"/>
              </w:rPr>
            </w:pPr>
          </w:p>
          <w:p w14:paraId="4510F860" w14:textId="35432CD0" w:rsidR="003873E7" w:rsidRPr="00771854" w:rsidRDefault="003873E7" w:rsidP="003873E7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2EC79A79" w14:textId="77777777" w:rsidR="003873E7" w:rsidRDefault="003873E7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371562BA" w14:textId="66178148" w:rsidR="0067640A" w:rsidRPr="00771854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>YES</w:t>
            </w:r>
          </w:p>
          <w:p w14:paraId="4A7949F8" w14:textId="77777777" w:rsidR="0067640A" w:rsidRPr="00771854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2A17851D" w14:textId="77777777" w:rsidR="0067640A" w:rsidRPr="00771854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635A7117" w14:textId="77777777" w:rsidR="0067640A" w:rsidRPr="00771854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1FB16B1B" w14:textId="651EE354" w:rsidR="0067640A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6D03FB48" w14:textId="77777777" w:rsidR="00143E75" w:rsidRPr="00771854" w:rsidRDefault="00143E75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094057F9" w14:textId="77777777" w:rsidR="005965FC" w:rsidRPr="00771854" w:rsidRDefault="005965FC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20F85B01" w14:textId="6F68242A" w:rsidR="0067640A" w:rsidRPr="00771854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>YES</w:t>
            </w:r>
          </w:p>
          <w:p w14:paraId="72C7EA09" w14:textId="77777777" w:rsidR="0067640A" w:rsidRPr="00771854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>YES</w:t>
            </w:r>
          </w:p>
          <w:p w14:paraId="7740858D" w14:textId="77777777" w:rsidR="0067640A" w:rsidRPr="00771854" w:rsidRDefault="0067640A" w:rsidP="00A30BAF">
            <w:pPr>
              <w:pStyle w:val="NoSpacing"/>
              <w:jc w:val="center"/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>NO</w:t>
            </w:r>
          </w:p>
          <w:p w14:paraId="7A6A4FB4" w14:textId="2E0BCB84" w:rsidR="0067640A" w:rsidRPr="00771854" w:rsidRDefault="0067640A" w:rsidP="00771854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2160" w:type="dxa"/>
          </w:tcPr>
          <w:p w14:paraId="097ABAEB" w14:textId="77777777" w:rsidR="003873E7" w:rsidRDefault="003873E7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5B80B715" w14:textId="3A7DDC57" w:rsidR="0067640A" w:rsidRPr="00A30BAF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  <w:r w:rsidRPr="00A30BAF">
              <w:rPr>
                <w:rFonts w:ascii="Corbel" w:hAnsi="Corbel"/>
              </w:rPr>
              <w:t>NO</w:t>
            </w:r>
          </w:p>
          <w:p w14:paraId="73FC82DB" w14:textId="77777777" w:rsidR="0067640A" w:rsidRPr="00A30BAF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393510C8" w14:textId="77777777" w:rsidR="0067640A" w:rsidRPr="00A30BAF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43D1A0FF" w14:textId="4CCBFD54" w:rsidR="0067640A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48C2693D" w14:textId="77777777" w:rsidR="00143E75" w:rsidRPr="00A30BAF" w:rsidRDefault="00143E75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5C1A3665" w14:textId="77777777" w:rsidR="0067640A" w:rsidRPr="00A30BAF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13652154" w14:textId="77777777" w:rsidR="005965FC" w:rsidRDefault="005965FC" w:rsidP="007D2024">
            <w:pPr>
              <w:pStyle w:val="NoSpacing"/>
              <w:jc w:val="center"/>
              <w:rPr>
                <w:rFonts w:ascii="Corbel" w:hAnsi="Corbel"/>
              </w:rPr>
            </w:pPr>
          </w:p>
          <w:p w14:paraId="10EF5C07" w14:textId="35456E3B" w:rsidR="0067640A" w:rsidRPr="00A30BAF" w:rsidRDefault="005965FC" w:rsidP="007D2024">
            <w:pPr>
              <w:pStyle w:val="NoSpacing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</w:rPr>
              <w:t>N</w:t>
            </w:r>
            <w:r w:rsidR="0067640A" w:rsidRPr="00A30BAF">
              <w:rPr>
                <w:rFonts w:ascii="Corbel" w:hAnsi="Corbel"/>
              </w:rPr>
              <w:t>O</w:t>
            </w:r>
          </w:p>
          <w:p w14:paraId="49AA3E00" w14:textId="77777777" w:rsidR="0067640A" w:rsidRPr="00A30BAF" w:rsidRDefault="0067640A" w:rsidP="007D2024">
            <w:pPr>
              <w:pStyle w:val="NoSpacing"/>
              <w:jc w:val="center"/>
              <w:rPr>
                <w:rFonts w:ascii="Corbel" w:hAnsi="Corbel"/>
              </w:rPr>
            </w:pPr>
            <w:r w:rsidRPr="00A30BAF">
              <w:rPr>
                <w:rFonts w:ascii="Corbel" w:hAnsi="Corbel"/>
              </w:rPr>
              <w:t>NO</w:t>
            </w:r>
          </w:p>
          <w:p w14:paraId="23196E74" w14:textId="0512197D" w:rsidR="0067640A" w:rsidRPr="00771854" w:rsidRDefault="0067640A" w:rsidP="00771854">
            <w:pPr>
              <w:pStyle w:val="NoSpacing"/>
              <w:jc w:val="center"/>
              <w:rPr>
                <w:rFonts w:ascii="Corbel" w:hAnsi="Corbel"/>
              </w:rPr>
            </w:pPr>
            <w:r w:rsidRPr="00A30BAF">
              <w:rPr>
                <w:rFonts w:ascii="Corbel" w:hAnsi="Corbel"/>
              </w:rPr>
              <w:t>YE</w:t>
            </w:r>
            <w:r w:rsidR="00771854">
              <w:rPr>
                <w:rFonts w:ascii="Corbel" w:hAnsi="Corbel"/>
              </w:rPr>
              <w:t>S</w:t>
            </w:r>
          </w:p>
        </w:tc>
      </w:tr>
      <w:tr w:rsidR="00982E3B" w:rsidRPr="00F12EC6" w14:paraId="2CFD55D4" w14:textId="77777777" w:rsidTr="0067640A">
        <w:trPr>
          <w:trHeight w:val="170"/>
        </w:trPr>
        <w:tc>
          <w:tcPr>
            <w:tcW w:w="2785" w:type="dxa"/>
            <w:shd w:val="clear" w:color="auto" w:fill="E7E6E6" w:themeFill="background2"/>
          </w:tcPr>
          <w:p w14:paraId="4C8A8A29" w14:textId="4DDAB64F" w:rsidR="00982E3B" w:rsidRDefault="00982E3B" w:rsidP="00982E3B">
            <w:pPr>
              <w:pStyle w:val="NoSpacing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lastRenderedPageBreak/>
              <w:t>PBM Action Items</w:t>
            </w:r>
          </w:p>
        </w:tc>
        <w:tc>
          <w:tcPr>
            <w:tcW w:w="6390" w:type="dxa"/>
            <w:shd w:val="clear" w:color="auto" w:fill="E7E6E6" w:themeFill="background2"/>
          </w:tcPr>
          <w:p w14:paraId="11B74ABC" w14:textId="44FA2C83" w:rsidR="00982E3B" w:rsidRDefault="00982E3B" w:rsidP="00982E3B">
            <w:pPr>
              <w:pStyle w:val="NoSpacing"/>
              <w:jc w:val="center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DESCRIPTIONS</w:t>
            </w:r>
          </w:p>
          <w:p w14:paraId="08BA6AF0" w14:textId="77777777" w:rsidR="00982E3B" w:rsidRPr="00F12EC6" w:rsidRDefault="00982E3B" w:rsidP="00982E3B">
            <w:pPr>
              <w:pStyle w:val="NoSpacing"/>
              <w:ind w:left="720"/>
              <w:rPr>
                <w:rFonts w:ascii="Corbel" w:hAnsi="Corbel"/>
              </w:rPr>
            </w:pPr>
          </w:p>
        </w:tc>
        <w:tc>
          <w:tcPr>
            <w:tcW w:w="2070" w:type="dxa"/>
            <w:shd w:val="clear" w:color="auto" w:fill="E7E6E6" w:themeFill="background2"/>
          </w:tcPr>
          <w:p w14:paraId="0841FA90" w14:textId="77777777" w:rsidR="00982E3B" w:rsidRDefault="00982E3B" w:rsidP="00982E3B">
            <w:pPr>
              <w:pStyle w:val="NoSpacing"/>
              <w:jc w:val="center"/>
              <w:rPr>
                <w:rFonts w:ascii="Corbel" w:hAnsi="Corbel"/>
                <w:b/>
              </w:rPr>
            </w:pPr>
            <w:r w:rsidRPr="00F12EC6">
              <w:rPr>
                <w:rFonts w:ascii="Corbel" w:hAnsi="Corbel"/>
                <w:b/>
              </w:rPr>
              <w:t>ETRAC</w:t>
            </w:r>
          </w:p>
          <w:p w14:paraId="72A53C18" w14:textId="66360DF3" w:rsidR="00982E3B" w:rsidRPr="00A30BAF" w:rsidRDefault="00982E3B" w:rsidP="00982E3B">
            <w:pPr>
              <w:pStyle w:val="NoSpacing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(future actions)</w:t>
            </w:r>
          </w:p>
        </w:tc>
        <w:tc>
          <w:tcPr>
            <w:tcW w:w="2160" w:type="dxa"/>
            <w:shd w:val="clear" w:color="auto" w:fill="E7E6E6" w:themeFill="background2"/>
          </w:tcPr>
          <w:p w14:paraId="47FF6CCA" w14:textId="279993C1" w:rsidR="00982E3B" w:rsidRPr="00A30BAF" w:rsidRDefault="00982E3B" w:rsidP="00982E3B">
            <w:pPr>
              <w:pStyle w:val="NoSpacing"/>
              <w:jc w:val="center"/>
              <w:rPr>
                <w:rFonts w:ascii="Corbel" w:hAnsi="Corbel"/>
              </w:rPr>
            </w:pPr>
            <w:r>
              <w:rPr>
                <w:rFonts w:ascii="Corbel" w:hAnsi="Corbel"/>
                <w:b/>
              </w:rPr>
              <w:t>LCD ADJUSTMENT (payroll adjustment)</w:t>
            </w:r>
          </w:p>
        </w:tc>
      </w:tr>
      <w:tr w:rsidR="0067640A" w:rsidRPr="00F12EC6" w14:paraId="16B3321B" w14:textId="77777777" w:rsidTr="0067640A">
        <w:tc>
          <w:tcPr>
            <w:tcW w:w="2785" w:type="dxa"/>
            <w:vMerge w:val="restart"/>
          </w:tcPr>
          <w:p w14:paraId="1A8DF0E9" w14:textId="04DF6F68" w:rsidR="0067640A" w:rsidRPr="00F12EC6" w:rsidRDefault="0067640A" w:rsidP="00A30BAF">
            <w:pPr>
              <w:pStyle w:val="NoSpacing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3.</w:t>
            </w:r>
            <w:r w:rsidR="004A6A20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>Inactivate Position</w:t>
            </w:r>
          </w:p>
        </w:tc>
        <w:tc>
          <w:tcPr>
            <w:tcW w:w="6390" w:type="dxa"/>
          </w:tcPr>
          <w:p w14:paraId="548E305C" w14:textId="79E3284C" w:rsidR="0067640A" w:rsidRPr="00F12EC6" w:rsidRDefault="0067640A" w:rsidP="00A30BAF">
            <w:pPr>
              <w:pStyle w:val="NoSpacing"/>
              <w:rPr>
                <w:rFonts w:ascii="Corbel" w:hAnsi="Corbel"/>
                <w:b/>
              </w:rPr>
            </w:pPr>
            <w:r w:rsidRPr="00F12EC6">
              <w:rPr>
                <w:rFonts w:ascii="Corbel" w:hAnsi="Corbel"/>
                <w:b/>
              </w:rPr>
              <w:t>When to inactivate a position</w:t>
            </w:r>
          </w:p>
          <w:p w14:paraId="6DE22A56" w14:textId="77777777" w:rsidR="0067640A" w:rsidRPr="00F12EC6" w:rsidRDefault="0067640A" w:rsidP="00A30BAF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187F1B2F" w14:textId="77777777" w:rsidR="0067640A" w:rsidRPr="00F12EC6" w:rsidRDefault="0067640A" w:rsidP="00A30BAF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2160" w:type="dxa"/>
          </w:tcPr>
          <w:p w14:paraId="5F4289F4" w14:textId="77777777" w:rsidR="0067640A" w:rsidRPr="00F12EC6" w:rsidRDefault="0067640A" w:rsidP="00A30BAF">
            <w:pPr>
              <w:pStyle w:val="NoSpacing"/>
              <w:rPr>
                <w:rFonts w:ascii="Corbel" w:hAnsi="Corbel"/>
              </w:rPr>
            </w:pPr>
          </w:p>
        </w:tc>
      </w:tr>
      <w:tr w:rsidR="0067640A" w:rsidRPr="00F12EC6" w14:paraId="1D362199" w14:textId="77777777" w:rsidTr="0067640A">
        <w:tc>
          <w:tcPr>
            <w:tcW w:w="2785" w:type="dxa"/>
            <w:vMerge/>
          </w:tcPr>
          <w:p w14:paraId="4142439F" w14:textId="77777777" w:rsidR="0067640A" w:rsidRPr="00F12EC6" w:rsidRDefault="0067640A" w:rsidP="00A30BAF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</w:rPr>
            </w:pPr>
          </w:p>
        </w:tc>
        <w:tc>
          <w:tcPr>
            <w:tcW w:w="6390" w:type="dxa"/>
          </w:tcPr>
          <w:p w14:paraId="7395EED4" w14:textId="525FD384" w:rsidR="0067640A" w:rsidRPr="00F12EC6" w:rsidRDefault="0067640A" w:rsidP="00A30BAF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F12EC6">
              <w:rPr>
                <w:rFonts w:ascii="Corbel" w:hAnsi="Corbel"/>
              </w:rPr>
              <w:t xml:space="preserve">Loss of </w:t>
            </w:r>
            <w:r>
              <w:rPr>
                <w:rFonts w:ascii="Corbel" w:hAnsi="Corbel"/>
              </w:rPr>
              <w:t>F</w:t>
            </w:r>
            <w:r w:rsidRPr="00F12EC6">
              <w:rPr>
                <w:rFonts w:ascii="Corbel" w:hAnsi="Corbel"/>
              </w:rPr>
              <w:t>unding</w:t>
            </w:r>
          </w:p>
          <w:p w14:paraId="1E95381A" w14:textId="591918A5" w:rsidR="0067640A" w:rsidRPr="00F12EC6" w:rsidRDefault="0067640A" w:rsidP="00A30BAF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F12EC6">
              <w:rPr>
                <w:rFonts w:ascii="Corbel" w:hAnsi="Corbel"/>
              </w:rPr>
              <w:t xml:space="preserve">Vacant </w:t>
            </w:r>
            <w:r w:rsidR="002737A3">
              <w:rPr>
                <w:rFonts w:ascii="Corbel" w:hAnsi="Corbel"/>
              </w:rPr>
              <w:t xml:space="preserve">temporary </w:t>
            </w:r>
            <w:r w:rsidRPr="00F12EC6">
              <w:rPr>
                <w:rFonts w:ascii="Corbel" w:hAnsi="Corbel"/>
              </w:rPr>
              <w:t>with no plan to fill</w:t>
            </w:r>
            <w:r w:rsidR="002737A3">
              <w:rPr>
                <w:rFonts w:ascii="Corbel" w:hAnsi="Corbel"/>
              </w:rPr>
              <w:t xml:space="preserve"> </w:t>
            </w:r>
          </w:p>
          <w:p w14:paraId="5EB26399" w14:textId="20E749E4" w:rsidR="0067640A" w:rsidRDefault="0067640A" w:rsidP="00A30BAF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F12EC6">
              <w:rPr>
                <w:rFonts w:ascii="Corbel" w:hAnsi="Corbel"/>
              </w:rPr>
              <w:t>Discontinuation of Job Code</w:t>
            </w:r>
          </w:p>
          <w:p w14:paraId="640A7270" w14:textId="77777777" w:rsidR="003B4346" w:rsidRPr="00F12EC6" w:rsidRDefault="003B4346" w:rsidP="003B4346">
            <w:pPr>
              <w:pStyle w:val="NoSpacing"/>
              <w:ind w:left="720"/>
              <w:rPr>
                <w:rFonts w:ascii="Corbel" w:hAnsi="Corbel"/>
              </w:rPr>
            </w:pPr>
          </w:p>
          <w:p w14:paraId="7CA3E0A9" w14:textId="77777777" w:rsidR="0067640A" w:rsidRPr="00F12EC6" w:rsidRDefault="0067640A" w:rsidP="00A30BAF">
            <w:pPr>
              <w:pStyle w:val="NoSpacing"/>
              <w:rPr>
                <w:rFonts w:ascii="Corbel" w:hAnsi="Corbel"/>
                <w:b/>
                <w:bCs/>
              </w:rPr>
            </w:pPr>
            <w:r w:rsidRPr="00F12EC6">
              <w:rPr>
                <w:rFonts w:ascii="Corbel" w:hAnsi="Corbel"/>
              </w:rPr>
              <w:t>If a position is filled and a job code is discontinued</w:t>
            </w:r>
            <w:r>
              <w:rPr>
                <w:rFonts w:ascii="Corbel" w:hAnsi="Corbel"/>
              </w:rPr>
              <w:t>, it should be updated with the new classification</w:t>
            </w:r>
            <w:r w:rsidRPr="00F12EC6">
              <w:rPr>
                <w:rFonts w:ascii="Corbel" w:hAnsi="Corbel"/>
              </w:rPr>
              <w:t>. Note: In most cases, when one job code is discontinued</w:t>
            </w:r>
            <w:r>
              <w:rPr>
                <w:rFonts w:ascii="Corbel" w:hAnsi="Corbel"/>
              </w:rPr>
              <w:t>,</w:t>
            </w:r>
            <w:r w:rsidRPr="00F12EC6">
              <w:rPr>
                <w:rFonts w:ascii="Corbel" w:hAnsi="Corbel"/>
              </w:rPr>
              <w:t xml:space="preserve"> it would be converted to another; therefore, this situation may never occur.</w:t>
            </w:r>
          </w:p>
          <w:p w14:paraId="35EEABCE" w14:textId="77777777" w:rsidR="0067640A" w:rsidRPr="00F12EC6" w:rsidRDefault="0067640A" w:rsidP="00A30BAF">
            <w:pPr>
              <w:pStyle w:val="NoSpacing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2041D3C8" w14:textId="77777777" w:rsidR="0067640A" w:rsidRPr="00A30BAF" w:rsidRDefault="0067640A" w:rsidP="00A30BAF">
            <w:pPr>
              <w:pStyle w:val="NoSpacing"/>
              <w:jc w:val="center"/>
              <w:rPr>
                <w:rFonts w:ascii="Corbel" w:hAnsi="Corbel"/>
              </w:rPr>
            </w:pPr>
            <w:r w:rsidRPr="00A30BAF">
              <w:rPr>
                <w:rFonts w:ascii="Corbel" w:hAnsi="Corbel"/>
              </w:rPr>
              <w:t>NO</w:t>
            </w:r>
          </w:p>
          <w:p w14:paraId="1866603F" w14:textId="77777777" w:rsidR="0067640A" w:rsidRDefault="0067640A" w:rsidP="00A30BAF">
            <w:pPr>
              <w:pStyle w:val="NoSpacing"/>
              <w:jc w:val="center"/>
              <w:rPr>
                <w:rFonts w:ascii="Corbel" w:hAnsi="Corbel"/>
              </w:rPr>
            </w:pPr>
          </w:p>
          <w:p w14:paraId="2A871A65" w14:textId="30C81D0F" w:rsidR="0067640A" w:rsidRPr="007D2024" w:rsidRDefault="0067640A" w:rsidP="00A30BAF">
            <w:pPr>
              <w:pStyle w:val="NoSpacing"/>
              <w:rPr>
                <w:rFonts w:ascii="Corbel" w:hAnsi="Corbel"/>
                <w:i/>
                <w:sz w:val="20"/>
                <w:szCs w:val="20"/>
              </w:rPr>
            </w:pPr>
            <w:r w:rsidRPr="007D2024">
              <w:rPr>
                <w:rFonts w:ascii="Corbel" w:hAnsi="Corbel"/>
                <w:i/>
                <w:sz w:val="20"/>
                <w:szCs w:val="20"/>
              </w:rPr>
              <w:t xml:space="preserve">Inactivate positions </w:t>
            </w:r>
            <w:r w:rsidR="004A6A20">
              <w:rPr>
                <w:rFonts w:ascii="Corbel" w:hAnsi="Corbel"/>
                <w:i/>
                <w:sz w:val="20"/>
                <w:szCs w:val="20"/>
              </w:rPr>
              <w:t>in the Position Data Management module not through the ETRAC page by inserting a new effective date and changing</w:t>
            </w:r>
            <w:r w:rsidRPr="007D2024">
              <w:rPr>
                <w:rFonts w:ascii="Corbel" w:hAnsi="Corbel"/>
                <w:i/>
                <w:sz w:val="20"/>
                <w:szCs w:val="20"/>
              </w:rPr>
              <w:t xml:space="preserve"> a position number’s status from active to inactive.</w:t>
            </w:r>
          </w:p>
        </w:tc>
        <w:tc>
          <w:tcPr>
            <w:tcW w:w="2160" w:type="dxa"/>
          </w:tcPr>
          <w:p w14:paraId="1C0C4F70" w14:textId="77777777" w:rsidR="0067640A" w:rsidRPr="00771854" w:rsidRDefault="0067640A" w:rsidP="00A30BAF">
            <w:pPr>
              <w:pStyle w:val="NoSpacing"/>
              <w:jc w:val="center"/>
              <w:rPr>
                <w:rFonts w:ascii="Corbel" w:hAnsi="Corbel"/>
              </w:rPr>
            </w:pPr>
            <w:r w:rsidRPr="00771854">
              <w:rPr>
                <w:rFonts w:ascii="Corbel" w:hAnsi="Corbel"/>
              </w:rPr>
              <w:t>NO</w:t>
            </w:r>
          </w:p>
          <w:p w14:paraId="1F503EC0" w14:textId="77777777" w:rsidR="0067640A" w:rsidRPr="00771854" w:rsidRDefault="0067640A" w:rsidP="00A30BAF">
            <w:pPr>
              <w:pStyle w:val="NoSpacing"/>
              <w:jc w:val="center"/>
              <w:rPr>
                <w:rFonts w:ascii="Corbel" w:hAnsi="Corbel"/>
              </w:rPr>
            </w:pPr>
          </w:p>
          <w:p w14:paraId="64841507" w14:textId="5B5BBC58" w:rsidR="0067640A" w:rsidRPr="00771854" w:rsidRDefault="0067640A" w:rsidP="00A30BAF">
            <w:pPr>
              <w:pStyle w:val="NoSpacing"/>
              <w:rPr>
                <w:rFonts w:ascii="Corbel" w:hAnsi="Corbel"/>
                <w:sz w:val="20"/>
                <w:szCs w:val="20"/>
              </w:rPr>
            </w:pPr>
            <w:r w:rsidRPr="00771854">
              <w:rPr>
                <w:rFonts w:ascii="Corbel" w:hAnsi="Corbel"/>
                <w:i/>
                <w:sz w:val="20"/>
                <w:szCs w:val="20"/>
              </w:rPr>
              <w:t>BAO inactivates a position after budget planning</w:t>
            </w:r>
            <w:r w:rsidR="004A6A20" w:rsidRPr="00771854">
              <w:rPr>
                <w:rFonts w:ascii="Corbel" w:hAnsi="Corbel"/>
                <w:i/>
                <w:sz w:val="20"/>
                <w:szCs w:val="20"/>
              </w:rPr>
              <w:t>/</w:t>
            </w:r>
            <w:r w:rsidRPr="00771854">
              <w:rPr>
                <w:rFonts w:ascii="Corbel" w:hAnsi="Corbel"/>
                <w:i/>
                <w:sz w:val="20"/>
                <w:szCs w:val="20"/>
              </w:rPr>
              <w:t>submission is final.</w:t>
            </w:r>
          </w:p>
          <w:p w14:paraId="3A27A01C" w14:textId="77777777" w:rsidR="0067640A" w:rsidRPr="00771854" w:rsidRDefault="0067640A" w:rsidP="00A30BAF">
            <w:pPr>
              <w:pStyle w:val="NoSpacing"/>
              <w:jc w:val="center"/>
              <w:rPr>
                <w:rFonts w:ascii="Corbel" w:hAnsi="Corbel"/>
              </w:rPr>
            </w:pPr>
          </w:p>
        </w:tc>
      </w:tr>
      <w:tr w:rsidR="0067640A" w:rsidRPr="00F12EC6" w14:paraId="49DFB26C" w14:textId="77777777" w:rsidTr="0067640A">
        <w:tc>
          <w:tcPr>
            <w:tcW w:w="2785" w:type="dxa"/>
            <w:vMerge w:val="restart"/>
          </w:tcPr>
          <w:p w14:paraId="101808CF" w14:textId="695575BA" w:rsidR="0067640A" w:rsidRPr="00F12EC6" w:rsidRDefault="0067640A" w:rsidP="00A30BAF">
            <w:pPr>
              <w:pStyle w:val="NoSpacing"/>
              <w:rPr>
                <w:rFonts w:ascii="Corbel" w:hAnsi="Corbel"/>
                <w:b/>
              </w:rPr>
            </w:pPr>
            <w:r>
              <w:rPr>
                <w:rFonts w:ascii="Corbel" w:hAnsi="Corbel"/>
                <w:b/>
              </w:rPr>
              <w:t>4.</w:t>
            </w:r>
            <w:r w:rsidR="004A6A20">
              <w:rPr>
                <w:rFonts w:ascii="Corbel" w:hAnsi="Corbel"/>
                <w:b/>
              </w:rPr>
              <w:t xml:space="preserve"> </w:t>
            </w:r>
            <w:r>
              <w:rPr>
                <w:rFonts w:ascii="Corbel" w:hAnsi="Corbel"/>
                <w:b/>
              </w:rPr>
              <w:t>Reactivate Position</w:t>
            </w:r>
          </w:p>
        </w:tc>
        <w:tc>
          <w:tcPr>
            <w:tcW w:w="6390" w:type="dxa"/>
          </w:tcPr>
          <w:p w14:paraId="3D02930D" w14:textId="26290E58" w:rsidR="0067640A" w:rsidRPr="00F12EC6" w:rsidRDefault="0067640A" w:rsidP="00A30BAF">
            <w:pPr>
              <w:pStyle w:val="NoSpacing"/>
              <w:rPr>
                <w:rFonts w:ascii="Corbel" w:hAnsi="Corbel"/>
                <w:b/>
              </w:rPr>
            </w:pPr>
            <w:r w:rsidRPr="00F12EC6">
              <w:rPr>
                <w:rFonts w:ascii="Corbel" w:hAnsi="Corbel"/>
                <w:b/>
              </w:rPr>
              <w:t xml:space="preserve">When to </w:t>
            </w:r>
            <w:r>
              <w:rPr>
                <w:rFonts w:ascii="Corbel" w:hAnsi="Corbel"/>
                <w:b/>
              </w:rPr>
              <w:t>re</w:t>
            </w:r>
            <w:r w:rsidRPr="00F12EC6">
              <w:rPr>
                <w:rFonts w:ascii="Corbel" w:hAnsi="Corbel"/>
                <w:b/>
              </w:rPr>
              <w:t>activate a position</w:t>
            </w:r>
          </w:p>
          <w:p w14:paraId="78BEB0FD" w14:textId="77777777" w:rsidR="0067640A" w:rsidRPr="00F12EC6" w:rsidRDefault="0067640A" w:rsidP="00A30BAF">
            <w:pPr>
              <w:pStyle w:val="NoSpacing"/>
              <w:ind w:left="720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4698DFA8" w14:textId="77777777" w:rsidR="0067640A" w:rsidRPr="00A30BAF" w:rsidRDefault="0067640A" w:rsidP="00A30BAF">
            <w:pPr>
              <w:pStyle w:val="NoSpacing"/>
              <w:jc w:val="center"/>
              <w:rPr>
                <w:rFonts w:ascii="Corbel" w:hAnsi="Corbel"/>
              </w:rPr>
            </w:pPr>
          </w:p>
        </w:tc>
        <w:tc>
          <w:tcPr>
            <w:tcW w:w="2160" w:type="dxa"/>
          </w:tcPr>
          <w:p w14:paraId="71C912B6" w14:textId="77777777" w:rsidR="0067640A" w:rsidRPr="00A30BAF" w:rsidRDefault="0067640A" w:rsidP="00A30BAF">
            <w:pPr>
              <w:pStyle w:val="NoSpacing"/>
              <w:jc w:val="center"/>
              <w:rPr>
                <w:rFonts w:ascii="Corbel" w:hAnsi="Corbel"/>
              </w:rPr>
            </w:pPr>
          </w:p>
        </w:tc>
      </w:tr>
      <w:tr w:rsidR="0067640A" w:rsidRPr="00F12EC6" w14:paraId="48270DD0" w14:textId="77777777" w:rsidTr="0067640A">
        <w:tc>
          <w:tcPr>
            <w:tcW w:w="2785" w:type="dxa"/>
            <w:vMerge/>
          </w:tcPr>
          <w:p w14:paraId="50415CF8" w14:textId="77777777" w:rsidR="0067640A" w:rsidRPr="003251B4" w:rsidRDefault="0067640A" w:rsidP="00A30BAF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</w:rPr>
            </w:pPr>
          </w:p>
        </w:tc>
        <w:tc>
          <w:tcPr>
            <w:tcW w:w="6390" w:type="dxa"/>
          </w:tcPr>
          <w:p w14:paraId="1D6F9CA5" w14:textId="58196929" w:rsidR="0067640A" w:rsidRDefault="0067640A" w:rsidP="00A30BAF">
            <w:pPr>
              <w:pStyle w:val="NoSpacing"/>
              <w:numPr>
                <w:ilvl w:val="0"/>
                <w:numId w:val="3"/>
              </w:numPr>
              <w:rPr>
                <w:rFonts w:ascii="Corbel" w:hAnsi="Corbel"/>
              </w:rPr>
            </w:pPr>
            <w:r w:rsidRPr="003251B4">
              <w:rPr>
                <w:rFonts w:ascii="Corbel" w:hAnsi="Corbel"/>
              </w:rPr>
              <w:t>No</w:t>
            </w:r>
            <w:r w:rsidR="004A6A20">
              <w:rPr>
                <w:rFonts w:ascii="Corbel" w:hAnsi="Corbel"/>
              </w:rPr>
              <w:t>,</w:t>
            </w:r>
            <w:r w:rsidRPr="003251B4">
              <w:rPr>
                <w:rFonts w:ascii="Corbel" w:hAnsi="Corbel"/>
              </w:rPr>
              <w:t xml:space="preserve"> recycle the </w:t>
            </w:r>
            <w:r w:rsidR="003873E7">
              <w:rPr>
                <w:rFonts w:ascii="Corbel" w:hAnsi="Corbel"/>
              </w:rPr>
              <w:t>inactivated</w:t>
            </w:r>
            <w:r w:rsidRPr="003251B4">
              <w:rPr>
                <w:rFonts w:ascii="Corbel" w:hAnsi="Corbel"/>
              </w:rPr>
              <w:t xml:space="preserve"> </w:t>
            </w:r>
            <w:r w:rsidR="004A6A20">
              <w:rPr>
                <w:rFonts w:ascii="Corbel" w:hAnsi="Corbel"/>
              </w:rPr>
              <w:t>P</w:t>
            </w:r>
            <w:r w:rsidRPr="003251B4">
              <w:rPr>
                <w:rFonts w:ascii="Corbel" w:hAnsi="Corbel"/>
              </w:rPr>
              <w:t>osition</w:t>
            </w:r>
          </w:p>
          <w:p w14:paraId="0B6EB36B" w14:textId="77777777" w:rsidR="0067640A" w:rsidRPr="00F12EC6" w:rsidRDefault="0067640A" w:rsidP="00A30BAF">
            <w:pPr>
              <w:pStyle w:val="NoSpacing"/>
              <w:ind w:left="720"/>
              <w:rPr>
                <w:rFonts w:ascii="Corbel" w:hAnsi="Corbel"/>
              </w:rPr>
            </w:pPr>
          </w:p>
        </w:tc>
        <w:tc>
          <w:tcPr>
            <w:tcW w:w="2070" w:type="dxa"/>
          </w:tcPr>
          <w:p w14:paraId="203D99A7" w14:textId="77777777" w:rsidR="0067640A" w:rsidRPr="00A30BAF" w:rsidRDefault="0067640A" w:rsidP="00A30BAF">
            <w:pPr>
              <w:pStyle w:val="NoSpacing"/>
              <w:jc w:val="center"/>
              <w:rPr>
                <w:rFonts w:ascii="Corbel" w:hAnsi="Corbel"/>
              </w:rPr>
            </w:pPr>
            <w:r w:rsidRPr="00A30BAF">
              <w:rPr>
                <w:rFonts w:ascii="Corbel" w:hAnsi="Corbel"/>
              </w:rPr>
              <w:t>NO</w:t>
            </w:r>
          </w:p>
          <w:p w14:paraId="30E5C140" w14:textId="13746BFD" w:rsidR="0067640A" w:rsidRPr="00A30BAF" w:rsidRDefault="0067640A" w:rsidP="00A30BAF">
            <w:pPr>
              <w:pStyle w:val="NoSpacing"/>
              <w:jc w:val="center"/>
              <w:rPr>
                <w:rFonts w:ascii="Corbel" w:hAnsi="Corbel"/>
              </w:rPr>
            </w:pPr>
          </w:p>
        </w:tc>
        <w:tc>
          <w:tcPr>
            <w:tcW w:w="2160" w:type="dxa"/>
          </w:tcPr>
          <w:p w14:paraId="43F223BC" w14:textId="77777777" w:rsidR="0067640A" w:rsidRPr="00A30BAF" w:rsidRDefault="0067640A" w:rsidP="00A30BAF">
            <w:pPr>
              <w:pStyle w:val="NoSpacing"/>
              <w:jc w:val="center"/>
              <w:rPr>
                <w:rFonts w:ascii="Corbel" w:hAnsi="Corbel"/>
              </w:rPr>
            </w:pPr>
            <w:r w:rsidRPr="00A30BAF">
              <w:rPr>
                <w:rFonts w:ascii="Corbel" w:hAnsi="Corbel"/>
              </w:rPr>
              <w:t>NO</w:t>
            </w:r>
          </w:p>
          <w:p w14:paraId="7933829F" w14:textId="77777777" w:rsidR="0067640A" w:rsidRPr="00A30BAF" w:rsidRDefault="0067640A" w:rsidP="00A30BAF">
            <w:pPr>
              <w:pStyle w:val="NoSpacing"/>
              <w:rPr>
                <w:rFonts w:ascii="Corbel" w:hAnsi="Corbel"/>
              </w:rPr>
            </w:pPr>
          </w:p>
        </w:tc>
      </w:tr>
    </w:tbl>
    <w:p w14:paraId="56F8D5A0" w14:textId="77777777" w:rsidR="003873E7" w:rsidRDefault="003873E7">
      <w:pPr>
        <w:rPr>
          <w:rFonts w:cstheme="minorHAnsi"/>
          <w:b/>
        </w:rPr>
      </w:pPr>
    </w:p>
    <w:p w14:paraId="5A589950" w14:textId="5966C74E" w:rsidR="00C42C5C" w:rsidRPr="00771854" w:rsidRDefault="006F30B4">
      <w:pPr>
        <w:rPr>
          <w:rFonts w:cstheme="minorHAnsi"/>
          <w:b/>
        </w:rPr>
      </w:pPr>
      <w:r w:rsidRPr="00771854">
        <w:rPr>
          <w:rFonts w:cstheme="minorHAnsi"/>
          <w:b/>
        </w:rPr>
        <w:t xml:space="preserve">SPECIAL CASES: </w:t>
      </w:r>
    </w:p>
    <w:p w14:paraId="4A7B7CBF" w14:textId="297B14B4" w:rsidR="000C6A29" w:rsidRPr="00A30BAF" w:rsidRDefault="000C6A29" w:rsidP="000C6A29">
      <w:pPr>
        <w:pStyle w:val="NoSpacing"/>
        <w:numPr>
          <w:ilvl w:val="0"/>
          <w:numId w:val="1"/>
        </w:numPr>
        <w:rPr>
          <w:rFonts w:ascii="Corbel" w:hAnsi="Corbel"/>
        </w:rPr>
      </w:pPr>
      <w:r w:rsidRPr="00A30BAF">
        <w:rPr>
          <w:rFonts w:ascii="Corbel" w:hAnsi="Corbel"/>
          <w:sz w:val="24"/>
          <w:szCs w:val="24"/>
        </w:rPr>
        <w:t xml:space="preserve">Single incumbent vs. Pooled </w:t>
      </w:r>
      <w:r>
        <w:rPr>
          <w:rFonts w:ascii="Corbel" w:hAnsi="Corbel"/>
          <w:sz w:val="24"/>
          <w:szCs w:val="24"/>
        </w:rPr>
        <w:t>P</w:t>
      </w:r>
      <w:r w:rsidRPr="00A30BAF">
        <w:rPr>
          <w:rFonts w:ascii="Corbel" w:hAnsi="Corbel"/>
          <w:sz w:val="24"/>
          <w:szCs w:val="24"/>
        </w:rPr>
        <w:t xml:space="preserve">osition - </w:t>
      </w:r>
      <w:r w:rsidRPr="00A30BAF">
        <w:rPr>
          <w:rFonts w:ascii="Corbel" w:hAnsi="Corbel"/>
          <w:bCs/>
          <w:sz w:val="24"/>
          <w:szCs w:val="24"/>
        </w:rPr>
        <w:t xml:space="preserve">A job code/classification typically a pooled position will have to be created as </w:t>
      </w:r>
      <w:r>
        <w:rPr>
          <w:rFonts w:ascii="Corbel" w:hAnsi="Corbel"/>
          <w:bCs/>
          <w:sz w:val="24"/>
          <w:szCs w:val="24"/>
        </w:rPr>
        <w:t xml:space="preserve">a </w:t>
      </w:r>
      <w:r w:rsidRPr="00A30BAF">
        <w:rPr>
          <w:rFonts w:ascii="Corbel" w:hAnsi="Corbel"/>
          <w:bCs/>
          <w:sz w:val="24"/>
          <w:szCs w:val="24"/>
        </w:rPr>
        <w:t xml:space="preserve">single </w:t>
      </w:r>
      <w:r w:rsidR="006F30B4">
        <w:rPr>
          <w:rFonts w:ascii="Corbel" w:hAnsi="Corbel"/>
          <w:bCs/>
          <w:sz w:val="24"/>
          <w:szCs w:val="24"/>
        </w:rPr>
        <w:t xml:space="preserve">Incumbent </w:t>
      </w:r>
      <w:r>
        <w:rPr>
          <w:rFonts w:ascii="Corbel" w:hAnsi="Corbel"/>
          <w:bCs/>
          <w:sz w:val="24"/>
          <w:szCs w:val="24"/>
        </w:rPr>
        <w:t>P</w:t>
      </w:r>
      <w:r w:rsidRPr="00A30BAF">
        <w:rPr>
          <w:rFonts w:ascii="Corbel" w:hAnsi="Corbel"/>
          <w:bCs/>
          <w:sz w:val="24"/>
          <w:szCs w:val="24"/>
        </w:rPr>
        <w:t xml:space="preserve">osition when an employee from a pooled position needs to be a time approver. (This is </w:t>
      </w:r>
      <w:r>
        <w:rPr>
          <w:rFonts w:ascii="Corbel" w:hAnsi="Corbel"/>
          <w:bCs/>
          <w:sz w:val="24"/>
          <w:szCs w:val="24"/>
        </w:rPr>
        <w:t xml:space="preserve">an </w:t>
      </w:r>
      <w:r w:rsidRPr="00A30BAF">
        <w:rPr>
          <w:rFonts w:ascii="Corbel" w:hAnsi="Corbel"/>
          <w:bCs/>
          <w:sz w:val="24"/>
          <w:szCs w:val="24"/>
        </w:rPr>
        <w:t>unusual case)</w:t>
      </w:r>
    </w:p>
    <w:p w14:paraId="36EA02D5" w14:textId="1ABA3D27" w:rsidR="000C6A29" w:rsidRDefault="000C6A29"/>
    <w:p w14:paraId="319E5A68" w14:textId="1D471875" w:rsidR="001D3FC4" w:rsidRPr="00A30BAF" w:rsidRDefault="001D3FC4" w:rsidP="001D3FC4">
      <w:pPr>
        <w:pStyle w:val="NoSpacing"/>
        <w:numPr>
          <w:ilvl w:val="0"/>
          <w:numId w:val="2"/>
        </w:numPr>
        <w:rPr>
          <w:rFonts w:ascii="Corbel" w:hAnsi="Corbel"/>
        </w:rPr>
      </w:pPr>
      <w:r w:rsidRPr="00A30BAF">
        <w:rPr>
          <w:rFonts w:ascii="Corbel" w:hAnsi="Corbel"/>
        </w:rPr>
        <w:t>Tenure/Tenure Track (T/T) faculty with 2 appointments – T/T faculty can have 2 positions when they are appointed as part-time into a chair position and appointed as part-time into a T/T faculty position.</w:t>
      </w:r>
    </w:p>
    <w:p w14:paraId="7B78846D" w14:textId="77777777" w:rsidR="001D3FC4" w:rsidRDefault="001D3FC4" w:rsidP="001D3FC4">
      <w:pPr>
        <w:rPr>
          <w:rFonts w:ascii="Corbel" w:hAnsi="Corbel"/>
          <w:bCs/>
        </w:rPr>
      </w:pPr>
    </w:p>
    <w:p w14:paraId="75C8C0EE" w14:textId="0E68866A" w:rsidR="001D3FC4" w:rsidRPr="00002487" w:rsidRDefault="001D3FC4" w:rsidP="00542BD6">
      <w:pPr>
        <w:pStyle w:val="ListParagraph"/>
        <w:numPr>
          <w:ilvl w:val="0"/>
          <w:numId w:val="2"/>
        </w:numPr>
      </w:pPr>
      <w:r w:rsidRPr="00542BD6">
        <w:rPr>
          <w:rFonts w:ascii="Corbel" w:hAnsi="Corbel"/>
          <w:bCs/>
        </w:rPr>
        <w:t>Staff with 2 appointments - An employee can have 2 positions when appointed</w:t>
      </w:r>
      <w:r w:rsidRPr="00542BD6">
        <w:rPr>
          <w:rFonts w:ascii="Corbel" w:hAnsi="Corbel"/>
        </w:rPr>
        <w:t xml:space="preserve"> in a position/department and another part-time or hourly appointment in a different position/department as long as the total appointment adds up to 1.0 FTE. Approval is needed if it is more than 1.0 FTE.</w:t>
      </w:r>
    </w:p>
    <w:p w14:paraId="2B18E509" w14:textId="77777777" w:rsidR="00002487" w:rsidRDefault="00002487" w:rsidP="00002487">
      <w:pPr>
        <w:pStyle w:val="ListParagraph"/>
      </w:pPr>
    </w:p>
    <w:p w14:paraId="5C0233D2" w14:textId="77777777" w:rsidR="003873E7" w:rsidRDefault="00002487" w:rsidP="00771854">
      <w:pPr>
        <w:pStyle w:val="ListParagraph"/>
        <w:numPr>
          <w:ilvl w:val="1"/>
          <w:numId w:val="2"/>
        </w:numPr>
      </w:pPr>
      <w:r>
        <w:t>Appointment on 1.25</w:t>
      </w:r>
      <w:r w:rsidR="00AE186F">
        <w:t xml:space="preserve"> FTE</w:t>
      </w:r>
      <w:r w:rsidR="00771854">
        <w:t>:</w:t>
      </w:r>
    </w:p>
    <w:p w14:paraId="6A397749" w14:textId="57DD3334" w:rsidR="002F6C78" w:rsidRPr="007B7360" w:rsidRDefault="00771854" w:rsidP="00771854">
      <w:pPr>
        <w:pStyle w:val="ListParagraph"/>
        <w:numPr>
          <w:ilvl w:val="1"/>
          <w:numId w:val="2"/>
        </w:numPr>
      </w:pPr>
      <w:r w:rsidRPr="007B7360">
        <w:lastRenderedPageBreak/>
        <w:t>Custodia</w:t>
      </w:r>
      <w:r w:rsidR="006F30B4" w:rsidRPr="007B7360">
        <w:t>n</w:t>
      </w:r>
      <w:r w:rsidRPr="007B7360">
        <w:t xml:space="preserve"> </w:t>
      </w:r>
      <w:r w:rsidR="002F6C78" w:rsidRPr="007B7360">
        <w:t>–</w:t>
      </w:r>
      <w:r w:rsidRPr="007B7360">
        <w:t xml:space="preserve"> </w:t>
      </w:r>
      <w:r w:rsidR="002F6C78" w:rsidRPr="007B7360">
        <w:t xml:space="preserve">additional appointment to the base, use the pooled </w:t>
      </w:r>
      <w:r w:rsidR="006F30B4" w:rsidRPr="007B7360">
        <w:t>P</w:t>
      </w:r>
      <w:r w:rsidR="002F6C78" w:rsidRPr="007B7360">
        <w:t>osition.</w:t>
      </w:r>
    </w:p>
    <w:p w14:paraId="0D73920D" w14:textId="3E194359" w:rsidR="00771854" w:rsidRPr="007B7360" w:rsidRDefault="002F6C78" w:rsidP="002F6C78">
      <w:pPr>
        <w:pStyle w:val="ListParagraph"/>
        <w:ind w:left="1440"/>
      </w:pPr>
      <w:r w:rsidRPr="007B7360">
        <w:t xml:space="preserve"> </w:t>
      </w:r>
    </w:p>
    <w:p w14:paraId="7D584342" w14:textId="647E393D" w:rsidR="002F6C78" w:rsidRPr="007B7360" w:rsidRDefault="002F6C78" w:rsidP="00771854">
      <w:pPr>
        <w:pStyle w:val="ListParagraph"/>
        <w:numPr>
          <w:ilvl w:val="1"/>
          <w:numId w:val="2"/>
        </w:numPr>
      </w:pPr>
      <w:r w:rsidRPr="007B7360">
        <w:t>Faculty</w:t>
      </w:r>
      <w:r w:rsidR="003B4346" w:rsidRPr="007B7360">
        <w:t xml:space="preserve"> </w:t>
      </w:r>
      <w:r w:rsidRPr="007B7360">
        <w:t xml:space="preserve">– as </w:t>
      </w:r>
      <w:r w:rsidR="006F30B4" w:rsidRPr="007B7360">
        <w:t xml:space="preserve">a </w:t>
      </w:r>
      <w:r w:rsidRPr="007B7360">
        <w:t>general p</w:t>
      </w:r>
      <w:r w:rsidR="003A2FB7" w:rsidRPr="007B7360">
        <w:t>ractice</w:t>
      </w:r>
      <w:r w:rsidRPr="007B7360">
        <w:t xml:space="preserve">, </w:t>
      </w:r>
      <w:r w:rsidR="006F30B4" w:rsidRPr="007B7360">
        <w:t xml:space="preserve">an </w:t>
      </w:r>
      <w:r w:rsidRPr="007B7360">
        <w:t xml:space="preserve">appointment should not </w:t>
      </w:r>
      <w:r w:rsidR="006F30B4" w:rsidRPr="007B7360">
        <w:t>exceed</w:t>
      </w:r>
      <w:r w:rsidRPr="007B7360">
        <w:t xml:space="preserve"> 1.0 FTE; additional assignment</w:t>
      </w:r>
      <w:r w:rsidR="006F30B4" w:rsidRPr="007B7360">
        <w:t>s</w:t>
      </w:r>
      <w:r w:rsidRPr="007B7360">
        <w:t xml:space="preserve"> should be </w:t>
      </w:r>
      <w:r w:rsidR="006F30B4" w:rsidRPr="007B7360">
        <w:t>temporary</w:t>
      </w:r>
      <w:r w:rsidRPr="007B7360">
        <w:t xml:space="preserve">. </w:t>
      </w:r>
      <w:r w:rsidR="003873E7">
        <w:t>For</w:t>
      </w:r>
      <w:r w:rsidR="003B4346" w:rsidRPr="007B7360">
        <w:t xml:space="preserve"> </w:t>
      </w:r>
      <w:proofErr w:type="gramStart"/>
      <w:r w:rsidR="003B4346" w:rsidRPr="007B7360">
        <w:t>example</w:t>
      </w:r>
      <w:proofErr w:type="gramEnd"/>
      <w:r w:rsidR="003B4346" w:rsidRPr="007B7360">
        <w:t xml:space="preserve"> faculty in grants. </w:t>
      </w:r>
    </w:p>
    <w:p w14:paraId="6C4A4890" w14:textId="497A1F7C" w:rsidR="00D06010" w:rsidRDefault="00D06010" w:rsidP="00D06010">
      <w:pPr>
        <w:rPr>
          <w:color w:val="0000FF"/>
        </w:rPr>
      </w:pPr>
    </w:p>
    <w:p w14:paraId="6D16A226" w14:textId="77777777" w:rsidR="00D06010" w:rsidRPr="00D06010" w:rsidRDefault="00D06010" w:rsidP="00D06010">
      <w:pPr>
        <w:rPr>
          <w:color w:val="0000FF"/>
        </w:rPr>
      </w:pPr>
    </w:p>
    <w:sectPr w:rsidR="00D06010" w:rsidRPr="00D06010" w:rsidSect="00CC16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C63CEF" w14:textId="77777777" w:rsidR="00D4357B" w:rsidRDefault="00D4357B" w:rsidP="00CC16F7">
      <w:pPr>
        <w:spacing w:after="0" w:line="240" w:lineRule="auto"/>
      </w:pPr>
      <w:r>
        <w:separator/>
      </w:r>
    </w:p>
  </w:endnote>
  <w:endnote w:type="continuationSeparator" w:id="0">
    <w:p w14:paraId="65A45404" w14:textId="77777777" w:rsidR="00D4357B" w:rsidRDefault="00D4357B" w:rsidP="00CC1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79CDAC" w14:textId="77777777" w:rsidR="00CC16F7" w:rsidRDefault="00CC16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79966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0E39E3" w14:textId="64A71ECE" w:rsidR="0067640A" w:rsidRDefault="0067640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59807F8" w14:textId="77777777" w:rsidR="00CC16F7" w:rsidRDefault="00CC16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87AACE" w14:textId="77777777" w:rsidR="00CC16F7" w:rsidRDefault="00CC16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E9371" w14:textId="77777777" w:rsidR="00D4357B" w:rsidRDefault="00D4357B" w:rsidP="00CC16F7">
      <w:pPr>
        <w:spacing w:after="0" w:line="240" w:lineRule="auto"/>
      </w:pPr>
      <w:r>
        <w:separator/>
      </w:r>
    </w:p>
  </w:footnote>
  <w:footnote w:type="continuationSeparator" w:id="0">
    <w:p w14:paraId="13F1E96E" w14:textId="77777777" w:rsidR="00D4357B" w:rsidRDefault="00D4357B" w:rsidP="00CC1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B6885E" w14:textId="77777777" w:rsidR="00CC16F7" w:rsidRDefault="00CC16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EFF2F9" w14:textId="3BD7DAEF" w:rsidR="00CC16F7" w:rsidRPr="00531117" w:rsidRDefault="00CC16F7" w:rsidP="00CC16F7">
    <w:pPr>
      <w:pStyle w:val="Header"/>
      <w:rPr>
        <w:rFonts w:ascii="Corbel" w:hAnsi="Corbel"/>
        <w:b/>
        <w:sz w:val="32"/>
      </w:rPr>
    </w:pPr>
    <w:r w:rsidRPr="00531117">
      <w:rPr>
        <w:rFonts w:ascii="Corbel" w:hAnsi="Corbel"/>
        <w:b/>
        <w:sz w:val="32"/>
      </w:rPr>
      <w:t xml:space="preserve">SF State Position Budget Management </w:t>
    </w:r>
    <w:r w:rsidR="0067640A">
      <w:rPr>
        <w:rFonts w:ascii="Corbel" w:hAnsi="Corbel"/>
        <w:b/>
        <w:sz w:val="32"/>
      </w:rPr>
      <w:t xml:space="preserve">(PBM) </w:t>
    </w:r>
    <w:r w:rsidRPr="00531117">
      <w:rPr>
        <w:rFonts w:ascii="Corbel" w:hAnsi="Corbel"/>
        <w:b/>
        <w:sz w:val="32"/>
      </w:rPr>
      <w:t>Matrix</w:t>
    </w:r>
  </w:p>
  <w:p w14:paraId="3F494094" w14:textId="77777777" w:rsidR="00CC16F7" w:rsidRDefault="00CC16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244EA" w14:textId="77777777" w:rsidR="00CC16F7" w:rsidRDefault="00CC16F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A30E9"/>
    <w:multiLevelType w:val="hybridMultilevel"/>
    <w:tmpl w:val="4B904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613A7"/>
    <w:multiLevelType w:val="hybridMultilevel"/>
    <w:tmpl w:val="9702A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75820"/>
    <w:multiLevelType w:val="hybridMultilevel"/>
    <w:tmpl w:val="44329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410CD"/>
    <w:multiLevelType w:val="hybridMultilevel"/>
    <w:tmpl w:val="8018BE32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2CC37997"/>
    <w:multiLevelType w:val="hybridMultilevel"/>
    <w:tmpl w:val="EF50682A"/>
    <w:lvl w:ilvl="0" w:tplc="7434515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52A9720">
      <w:start w:val="1"/>
      <w:numFmt w:val="lowerLetter"/>
      <w:lvlText w:val="%2."/>
      <w:lvlJc w:val="left"/>
      <w:pPr>
        <w:ind w:left="1440" w:hanging="360"/>
      </w:pPr>
      <w:rPr>
        <w:b w:val="0"/>
        <w:color w:val="auto"/>
      </w:rPr>
    </w:lvl>
    <w:lvl w:ilvl="2" w:tplc="89F02DC2">
      <w:start w:val="1"/>
      <w:numFmt w:val="lowerRoman"/>
      <w:lvlText w:val="%3."/>
      <w:lvlJc w:val="right"/>
      <w:pPr>
        <w:ind w:left="2160" w:hanging="180"/>
      </w:pPr>
      <w:rPr>
        <w:b w:val="0"/>
        <w:color w:val="auto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C07A9266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24A5"/>
    <w:multiLevelType w:val="hybridMultilevel"/>
    <w:tmpl w:val="2968F3BC"/>
    <w:lvl w:ilvl="0" w:tplc="850218BC">
      <w:start w:val="3"/>
      <w:numFmt w:val="upp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61BC479B"/>
    <w:multiLevelType w:val="hybridMultilevel"/>
    <w:tmpl w:val="DF86D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704178"/>
    <w:multiLevelType w:val="hybridMultilevel"/>
    <w:tmpl w:val="9AECBE6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sLQ0tjC1sDQ0szS0NDNX0lEKTi0uzszPAykwqgUAmboK6iwAAAA="/>
  </w:docVars>
  <w:rsids>
    <w:rsidRoot w:val="00CC16F7"/>
    <w:rsid w:val="00002487"/>
    <w:rsid w:val="000C6A29"/>
    <w:rsid w:val="00143E75"/>
    <w:rsid w:val="00174402"/>
    <w:rsid w:val="001D3FC4"/>
    <w:rsid w:val="001E42FB"/>
    <w:rsid w:val="00223289"/>
    <w:rsid w:val="002609C7"/>
    <w:rsid w:val="002651A9"/>
    <w:rsid w:val="002737A3"/>
    <w:rsid w:val="002F6C78"/>
    <w:rsid w:val="003019BF"/>
    <w:rsid w:val="00347B16"/>
    <w:rsid w:val="0035540E"/>
    <w:rsid w:val="00370414"/>
    <w:rsid w:val="003873E7"/>
    <w:rsid w:val="003A2FB7"/>
    <w:rsid w:val="003B4346"/>
    <w:rsid w:val="003F0313"/>
    <w:rsid w:val="00437CC6"/>
    <w:rsid w:val="0049060B"/>
    <w:rsid w:val="004A6A20"/>
    <w:rsid w:val="004E27F6"/>
    <w:rsid w:val="005072B9"/>
    <w:rsid w:val="00542BD6"/>
    <w:rsid w:val="005840DD"/>
    <w:rsid w:val="005867BF"/>
    <w:rsid w:val="005965FC"/>
    <w:rsid w:val="005B5F32"/>
    <w:rsid w:val="005B693E"/>
    <w:rsid w:val="005D6361"/>
    <w:rsid w:val="0067640A"/>
    <w:rsid w:val="006F30B4"/>
    <w:rsid w:val="00720760"/>
    <w:rsid w:val="0073311B"/>
    <w:rsid w:val="007552DD"/>
    <w:rsid w:val="00771854"/>
    <w:rsid w:val="00773902"/>
    <w:rsid w:val="007742D3"/>
    <w:rsid w:val="007B7360"/>
    <w:rsid w:val="007D2024"/>
    <w:rsid w:val="0095368C"/>
    <w:rsid w:val="00982E3B"/>
    <w:rsid w:val="009A5DFE"/>
    <w:rsid w:val="00A30BAF"/>
    <w:rsid w:val="00AE186F"/>
    <w:rsid w:val="00B045BA"/>
    <w:rsid w:val="00BD2AE5"/>
    <w:rsid w:val="00C21139"/>
    <w:rsid w:val="00C378C2"/>
    <w:rsid w:val="00C42C5C"/>
    <w:rsid w:val="00C97174"/>
    <w:rsid w:val="00CC16F7"/>
    <w:rsid w:val="00D06010"/>
    <w:rsid w:val="00D4357B"/>
    <w:rsid w:val="00D53B2C"/>
    <w:rsid w:val="00D76886"/>
    <w:rsid w:val="00DA5B94"/>
    <w:rsid w:val="00DD6822"/>
    <w:rsid w:val="00E1524F"/>
    <w:rsid w:val="00E86000"/>
    <w:rsid w:val="00EA69E9"/>
    <w:rsid w:val="00EE3923"/>
    <w:rsid w:val="00F07AB6"/>
    <w:rsid w:val="00F53846"/>
    <w:rsid w:val="00F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A8F36"/>
  <w15:chartTrackingRefBased/>
  <w15:docId w15:val="{BDC13D73-7A99-4C54-B65D-C82CC8F15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16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1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C16F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CC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6F7"/>
  </w:style>
  <w:style w:type="paragraph" w:styleId="Footer">
    <w:name w:val="footer"/>
    <w:basedOn w:val="Normal"/>
    <w:link w:val="FooterChar"/>
    <w:uiPriority w:val="99"/>
    <w:unhideWhenUsed/>
    <w:rsid w:val="00CC16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6F7"/>
  </w:style>
  <w:style w:type="paragraph" w:styleId="ListParagraph">
    <w:name w:val="List Paragraph"/>
    <w:basedOn w:val="Normal"/>
    <w:uiPriority w:val="34"/>
    <w:qFormat/>
    <w:rsid w:val="00CC16F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867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67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67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67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67B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67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6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DC29E-7FDF-4D3A-8027-33BA29BB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434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 Francisco State University</Company>
  <LinksUpToDate>false</LinksUpToDate>
  <CharactersWithSpaces>2905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Shumei Xie</dc:creator>
  <cp:keywords/>
  <dc:description/>
  <cp:lastModifiedBy>Cesar Andres Mozo</cp:lastModifiedBy>
  <cp:revision>9</cp:revision>
  <dcterms:created xsi:type="dcterms:W3CDTF">2022-03-07T17:02:00Z</dcterms:created>
  <dcterms:modified xsi:type="dcterms:W3CDTF">2022-04-01T22:53:00Z</dcterms:modified>
</cp:coreProperties>
</file>